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43" w:rsidRPr="009F272D" w:rsidRDefault="00C66B43" w:rsidP="00C66B43">
      <w:pPr>
        <w:pStyle w:val="Nagwek1"/>
      </w:pPr>
      <w:r w:rsidRPr="009F272D">
        <w:t>ROK I (SL-1)</w:t>
      </w:r>
      <w:r w:rsidR="00B93660">
        <w:t xml:space="preserve"> API</w:t>
      </w:r>
    </w:p>
    <w:p w:rsidR="00C66B43" w:rsidRPr="009F272D" w:rsidRDefault="00C66B43" w:rsidP="00C66B43">
      <w:pPr>
        <w:pStyle w:val="Tytu"/>
        <w:tabs>
          <w:tab w:val="left" w:pos="8505"/>
        </w:tabs>
        <w:spacing w:line="240" w:lineRule="auto"/>
        <w:rPr>
          <w:rFonts w:ascii="Arial" w:hAnsi="Arial"/>
          <w:b/>
          <w:color w:val="000000"/>
          <w:sz w:val="18"/>
          <w:szCs w:val="18"/>
          <w:u w:val="none"/>
        </w:rPr>
      </w:pPr>
      <w:r w:rsidRPr="009F272D">
        <w:rPr>
          <w:rFonts w:ascii="Arial" w:hAnsi="Arial"/>
          <w:b/>
          <w:color w:val="000000"/>
          <w:sz w:val="18"/>
          <w:szCs w:val="18"/>
          <w:u w:val="none"/>
        </w:rPr>
        <w:t xml:space="preserve">Semestr </w:t>
      </w:r>
      <w:r w:rsidR="0031254B">
        <w:rPr>
          <w:rFonts w:ascii="Arial" w:hAnsi="Arial"/>
          <w:b/>
          <w:color w:val="000000"/>
          <w:sz w:val="18"/>
          <w:szCs w:val="18"/>
          <w:u w:val="none"/>
        </w:rPr>
        <w:t>Letni</w:t>
      </w:r>
      <w:r w:rsidRPr="009F272D">
        <w:rPr>
          <w:rFonts w:ascii="Arial" w:hAnsi="Arial"/>
          <w:b/>
          <w:color w:val="000000"/>
          <w:sz w:val="18"/>
          <w:szCs w:val="18"/>
          <w:u w:val="none"/>
        </w:rPr>
        <w:t xml:space="preserve"> – Rok Akademicki 201</w:t>
      </w:r>
      <w:r>
        <w:rPr>
          <w:rFonts w:ascii="Arial" w:hAnsi="Arial"/>
          <w:b/>
          <w:color w:val="000000"/>
          <w:sz w:val="18"/>
          <w:szCs w:val="18"/>
          <w:u w:val="none"/>
        </w:rPr>
        <w:t>8</w:t>
      </w:r>
      <w:r w:rsidRPr="009F272D">
        <w:rPr>
          <w:rFonts w:ascii="Arial" w:hAnsi="Arial"/>
          <w:b/>
          <w:color w:val="000000"/>
          <w:sz w:val="18"/>
          <w:szCs w:val="18"/>
          <w:u w:val="none"/>
        </w:rPr>
        <w:t>/201</w:t>
      </w:r>
      <w:r>
        <w:rPr>
          <w:rFonts w:ascii="Arial" w:hAnsi="Arial"/>
          <w:b/>
          <w:color w:val="000000"/>
          <w:sz w:val="18"/>
          <w:szCs w:val="18"/>
          <w:u w:val="none"/>
        </w:rPr>
        <w:t>9</w:t>
      </w:r>
    </w:p>
    <w:p w:rsidR="00C66B43" w:rsidRPr="00C5750E" w:rsidRDefault="00C66B43" w:rsidP="00C66B43">
      <w:pPr>
        <w:rPr>
          <w:sz w:val="8"/>
          <w:szCs w:val="8"/>
        </w:rPr>
      </w:pPr>
    </w:p>
    <w:tbl>
      <w:tblPr>
        <w:tblW w:w="164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1"/>
        <w:gridCol w:w="3260"/>
        <w:gridCol w:w="3260"/>
        <w:gridCol w:w="3260"/>
        <w:gridCol w:w="2127"/>
      </w:tblGrid>
      <w:tr w:rsidR="00C66B43" w:rsidRPr="0075299E" w:rsidTr="0022723A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pStyle w:val="Podtytu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C66B43" w:rsidRPr="0075299E" w:rsidTr="002272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b/>
                <w:color w:val="000000"/>
                <w:sz w:val="18"/>
                <w:szCs w:val="18"/>
              </w:rPr>
              <w:t>8.00-9.30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Metadane II gr 1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gramStart"/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</w:t>
            </w:r>
            <w:proofErr w:type="gramEnd"/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B. Włodarczyk</w:t>
            </w:r>
          </w:p>
          <w:p w:rsidR="00C66B43" w:rsidRPr="005F6FD2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gram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s</w:t>
            </w:r>
            <w:proofErr w:type="gramEnd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. 304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</w:tc>
      </w:tr>
      <w:tr w:rsidR="00C66B43" w:rsidRPr="0075299E" w:rsidTr="0022723A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b/>
                <w:color w:val="000000"/>
                <w:sz w:val="18"/>
                <w:szCs w:val="18"/>
              </w:rPr>
              <w:t>9.45-11.15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Historia informacji i komunikacji (wykład – 15 godz.)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prof. P. </w:t>
            </w:r>
            <w:proofErr w:type="spellStart"/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Tafiłowski</w:t>
            </w:r>
            <w:proofErr w:type="spellEnd"/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s. 320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(na zmianę co 2 tyg.)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Instytucje informacji (15 godz.)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M. Paul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s. 320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Architektura sieci komputerowych (15 godz.) gr 1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S. </w:t>
            </w:r>
            <w:proofErr w:type="spellStart"/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Dobrzelewski</w:t>
            </w:r>
            <w:proofErr w:type="spellEnd"/>
          </w:p>
          <w:p w:rsidR="00C66B43" w:rsidRPr="005F6FD2" w:rsidRDefault="00C66B43" w:rsidP="0022723A">
            <w:pPr>
              <w:ind w:left="76" w:hanging="7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331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  <w:p w:rsidR="00C66B43" w:rsidRPr="005F6FD2" w:rsidRDefault="00C66B43" w:rsidP="0022723A">
            <w:pPr>
              <w:jc w:val="center"/>
              <w:rPr>
                <w:rFonts w:ascii="Arial" w:hAnsi="Arial"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(na zmianę co 2 tyg.)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Architektura sieci komputerowych (15 godz.) gr 2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S. </w:t>
            </w:r>
            <w:proofErr w:type="spellStart"/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Dobrzelewski</w:t>
            </w:r>
            <w:proofErr w:type="spellEnd"/>
          </w:p>
          <w:p w:rsidR="00C66B43" w:rsidRPr="005F6FD2" w:rsidRDefault="00C66B43" w:rsidP="0022723A">
            <w:pPr>
              <w:ind w:left="76" w:hanging="7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331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Podstawy indeksowania i kontroli słownictwa gr 2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B. Włodarczyk</w:t>
            </w:r>
          </w:p>
          <w:p w:rsidR="00C66B43" w:rsidRPr="005F6FD2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312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  <w:p w:rsidR="00C66B43" w:rsidRPr="005F6FD2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Architektura systemów informacyjnych gr 3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M. Roszkowski</w:t>
            </w:r>
          </w:p>
          <w:p w:rsidR="00C66B43" w:rsidRPr="005F6FD2" w:rsidRDefault="00C66B43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331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Metadane II gr 2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B. Włodarczyk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304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</w:tc>
      </w:tr>
      <w:tr w:rsidR="00C66B43" w:rsidRPr="0075299E" w:rsidTr="002272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b/>
                <w:color w:val="000000"/>
                <w:sz w:val="18"/>
                <w:szCs w:val="18"/>
              </w:rPr>
              <w:t>11.30-13.00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Informacja specjalistyczna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- Kultura (15 godz.) gr 1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M. Paul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304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  <w:p w:rsidR="00C66B43" w:rsidRPr="005F6FD2" w:rsidRDefault="00C66B43" w:rsidP="0022723A">
            <w:pPr>
              <w:jc w:val="center"/>
              <w:rPr>
                <w:rFonts w:ascii="Arial" w:hAnsi="Arial"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(na zmianę co 2 tyg.)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Informacja specjalistyczna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- Kultura (15 godz.) gr 2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M. Paul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304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Architektura sieci komputerowych (15 godz.) gr 3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S. </w:t>
            </w:r>
            <w:proofErr w:type="spellStart"/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Dobrzelewski</w:t>
            </w:r>
            <w:proofErr w:type="spellEnd"/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331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  <w:p w:rsidR="00C66B43" w:rsidRPr="005F6FD2" w:rsidRDefault="00C66B43" w:rsidP="0022723A">
            <w:pPr>
              <w:jc w:val="center"/>
              <w:rPr>
                <w:rFonts w:ascii="Arial" w:hAnsi="Arial"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(na zmianę co 2 tyg.)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Język specjalistyczny (15 godz.) gr 1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prof. J. Woźniak-Kasperek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331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Podstawy indeksowania i kontroli słownictwa gr 3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B. Włodarczyk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312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  <w:p w:rsidR="00C66B43" w:rsidRPr="005F6FD2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Architektura systemów informacyjnych gr 1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M. Roszkowski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i/>
                <w:sz w:val="18"/>
                <w:szCs w:val="18"/>
                <w:lang w:val="de-DE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331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Metadane II gr 3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B. Włodarczyk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304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</w:tc>
      </w:tr>
      <w:tr w:rsidR="00C66B43" w:rsidRPr="0075299E" w:rsidTr="002272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b/>
                <w:color w:val="000000"/>
                <w:sz w:val="18"/>
                <w:szCs w:val="18"/>
              </w:rPr>
              <w:t>13.15-14.45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1. API-1 Historia informacji i komunikacji (ćw. – 15 godz.) gr 1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M. Paul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s. 331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(na zmianę co 2 tyg.)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2. API-1 Historia informacji i komunikacji (ćw. – 15 godz.) gr 2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M. Paul</w:t>
            </w:r>
          </w:p>
          <w:p w:rsidR="00C66B43" w:rsidRPr="005F6FD2" w:rsidRDefault="00C66B43" w:rsidP="0022723A">
            <w:pPr>
              <w:ind w:left="76" w:hanging="7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s. 331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API-1 Psychologia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zachowań</w:t>
            </w:r>
            <w:proofErr w:type="spellEnd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informacyjnych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A. </w:t>
            </w:r>
            <w:proofErr w:type="spellStart"/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Mierzecka</w:t>
            </w:r>
            <w:proofErr w:type="spellEnd"/>
          </w:p>
          <w:p w:rsidR="00C66B43" w:rsidRPr="005F6FD2" w:rsidRDefault="00C66B43" w:rsidP="0022723A">
            <w:pPr>
              <w:pStyle w:val="Tekstpodstawowy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 w:val="0"/>
                <w:color w:val="000000"/>
                <w:sz w:val="18"/>
                <w:szCs w:val="18"/>
              </w:rPr>
              <w:t>s. 318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Język specjalistyczny (15 godz.) gr 2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prof. J. Woźniak-Kasperek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331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  <w:p w:rsidR="00C66B43" w:rsidRPr="005F6FD2" w:rsidRDefault="00C66B43" w:rsidP="0022723A">
            <w:pPr>
              <w:jc w:val="center"/>
              <w:rPr>
                <w:rFonts w:ascii="Arial" w:hAnsi="Arial"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(na zmianę co 2 tyg.)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Język specjalistyczny (15 godz.) gr 3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prof. J. Woźniak-Kasperek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331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Podstawy indeksowania i kontroli słownictwa gr 1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B. Włodarczyk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312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  <w:p w:rsidR="00C66B43" w:rsidRPr="005F6FD2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Architektura systemów informacyjnych gr 2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M. Roszkowski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iCs/>
                <w:color w:val="000000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331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6B43" w:rsidRPr="0075299E" w:rsidTr="002272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b/>
                <w:color w:val="000000"/>
                <w:sz w:val="18"/>
                <w:szCs w:val="18"/>
              </w:rPr>
              <w:t>15.00-16.30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ind w:left="76" w:hanging="7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</w:t>
            </w:r>
            <w:r w:rsidRPr="005F6FD2">
              <w:t xml:space="preserve"> </w:t>
            </w: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Wstęp do socjologii (15 godz.)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Ł. </w:t>
            </w:r>
            <w:proofErr w:type="spellStart"/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Iwasiński</w:t>
            </w:r>
            <w:proofErr w:type="spellEnd"/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s. 318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(na przemian co 2 tyg. od 2 tyg.)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66B43" w:rsidRPr="00246C9F" w:rsidTr="002272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b/>
                <w:color w:val="000000"/>
                <w:sz w:val="18"/>
                <w:szCs w:val="18"/>
              </w:rPr>
              <w:t>16.45-18.15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Informacja specjalistyczna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- Biznes (15 godz.) gr 1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prof. P. </w:t>
            </w:r>
            <w:proofErr w:type="spellStart"/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Tafiłowski</w:t>
            </w:r>
            <w:proofErr w:type="spellEnd"/>
          </w:p>
          <w:p w:rsidR="00C66B43" w:rsidRPr="005F6FD2" w:rsidRDefault="00C66B43" w:rsidP="0022723A">
            <w:pPr>
              <w:ind w:left="76" w:hanging="7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312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  <w:p w:rsidR="00C66B43" w:rsidRPr="005F6FD2" w:rsidRDefault="00C66B43" w:rsidP="0022723A">
            <w:pPr>
              <w:jc w:val="center"/>
              <w:rPr>
                <w:rFonts w:ascii="Arial" w:hAnsi="Arial"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(na zmianę co 2 tyg.)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Informacja specjalistyczna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- Biznes (15 godz.) gr 2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prof. P. </w:t>
            </w:r>
            <w:proofErr w:type="spellStart"/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Tafiłowski</w:t>
            </w:r>
            <w:proofErr w:type="spellEnd"/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312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API-1 Informacja specjalistyczna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- Nauka (15 godz.) gr 1</w:t>
            </w:r>
          </w:p>
          <w:p w:rsidR="00C66B43" w:rsidRPr="005F6FD2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i/>
                <w:color w:val="000000"/>
                <w:sz w:val="18"/>
                <w:szCs w:val="18"/>
              </w:rPr>
              <w:t>dr M. Luterek</w:t>
            </w:r>
          </w:p>
          <w:p w:rsidR="00C66B43" w:rsidRPr="005F6FD2" w:rsidRDefault="00C66B43" w:rsidP="0022723A">
            <w:pPr>
              <w:ind w:left="76" w:hanging="7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s. 312 </w:t>
            </w:r>
            <w:proofErr w:type="spellStart"/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komp</w:t>
            </w:r>
            <w:proofErr w:type="spellEnd"/>
          </w:p>
          <w:p w:rsidR="00C66B43" w:rsidRPr="005F6FD2" w:rsidRDefault="00C66B43" w:rsidP="0022723A">
            <w:pPr>
              <w:jc w:val="center"/>
              <w:rPr>
                <w:rFonts w:ascii="Arial" w:hAnsi="Arial"/>
                <w:color w:val="000000"/>
                <w:sz w:val="8"/>
                <w:szCs w:val="8"/>
              </w:rPr>
            </w:pPr>
          </w:p>
          <w:p w:rsidR="00C66B43" w:rsidRPr="002577ED" w:rsidRDefault="00C66B43" w:rsidP="002577E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6FD2">
              <w:rPr>
                <w:rFonts w:ascii="Arial" w:hAnsi="Arial"/>
                <w:b/>
                <w:color w:val="000000"/>
                <w:sz w:val="18"/>
                <w:szCs w:val="18"/>
              </w:rPr>
              <w:t>(na zmianę co 2 tyg.)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43" w:rsidRPr="005F6FD2" w:rsidRDefault="00C66B43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66B43" w:rsidRPr="0075299E" w:rsidTr="002272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75299E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5299E">
              <w:rPr>
                <w:rFonts w:ascii="Arial" w:hAnsi="Arial"/>
                <w:b/>
                <w:color w:val="000000"/>
                <w:sz w:val="18"/>
                <w:szCs w:val="18"/>
              </w:rPr>
              <w:t>18.30-20.00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A33B58" w:rsidRDefault="00C66B43" w:rsidP="0022723A">
            <w:pPr>
              <w:ind w:left="76" w:hanging="7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A33B58" w:rsidRDefault="00C66B43" w:rsidP="002272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A33B58" w:rsidRDefault="00C66B43" w:rsidP="0022723A">
            <w:pPr>
              <w:snapToGrid w:val="0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3" w:rsidRPr="00A33B58" w:rsidRDefault="00C66B43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43" w:rsidRPr="00D60658" w:rsidRDefault="00C66B43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C66B43" w:rsidRDefault="00C66B43" w:rsidP="00C66B43">
      <w:pPr>
        <w:rPr>
          <w:sz w:val="8"/>
          <w:szCs w:val="8"/>
        </w:rPr>
      </w:pPr>
    </w:p>
    <w:p w:rsidR="00792664" w:rsidRDefault="00792664">
      <w:pPr>
        <w:suppressAutoHyphens w:val="0"/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792664" w:rsidRPr="001A5970" w:rsidRDefault="00792664" w:rsidP="00792664">
      <w:pPr>
        <w:pStyle w:val="Nagwek1"/>
      </w:pPr>
      <w:r w:rsidRPr="001A5970">
        <w:lastRenderedPageBreak/>
        <w:t>Fakultety Licencjackie</w:t>
      </w:r>
    </w:p>
    <w:p w:rsidR="00792664" w:rsidRPr="001A5970" w:rsidRDefault="00792664" w:rsidP="00792664">
      <w:pPr>
        <w:pStyle w:val="Tytu"/>
        <w:tabs>
          <w:tab w:val="left" w:pos="8505"/>
        </w:tabs>
        <w:spacing w:line="240" w:lineRule="auto"/>
        <w:rPr>
          <w:rFonts w:ascii="Arial" w:hAnsi="Arial"/>
          <w:b/>
          <w:color w:val="000000"/>
          <w:sz w:val="18"/>
          <w:szCs w:val="18"/>
          <w:u w:val="none"/>
        </w:rPr>
      </w:pPr>
      <w:r w:rsidRPr="001A5970">
        <w:rPr>
          <w:rFonts w:ascii="Arial" w:hAnsi="Arial"/>
          <w:b/>
          <w:color w:val="000000"/>
          <w:sz w:val="18"/>
          <w:szCs w:val="18"/>
          <w:u w:val="none"/>
        </w:rPr>
        <w:t>Se</w:t>
      </w:r>
      <w:r>
        <w:rPr>
          <w:rFonts w:ascii="Arial" w:hAnsi="Arial"/>
          <w:b/>
          <w:color w:val="000000"/>
          <w:sz w:val="18"/>
          <w:szCs w:val="18"/>
          <w:u w:val="none"/>
        </w:rPr>
        <w:t xml:space="preserve">mestr Letni – Rok Akademicki </w:t>
      </w:r>
      <w:r w:rsidRPr="001A5970">
        <w:rPr>
          <w:rFonts w:ascii="Arial" w:hAnsi="Arial"/>
          <w:b/>
          <w:color w:val="000000"/>
          <w:sz w:val="18"/>
          <w:szCs w:val="18"/>
          <w:u w:val="none"/>
        </w:rPr>
        <w:t>2018</w:t>
      </w:r>
      <w:r>
        <w:rPr>
          <w:rFonts w:ascii="Arial" w:hAnsi="Arial"/>
          <w:b/>
          <w:color w:val="000000"/>
          <w:sz w:val="18"/>
          <w:szCs w:val="18"/>
          <w:u w:val="none"/>
        </w:rPr>
        <w:t>/2019</w:t>
      </w:r>
    </w:p>
    <w:tbl>
      <w:tblPr>
        <w:tblW w:w="0" w:type="auto"/>
        <w:tblInd w:w="1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568"/>
        <w:gridCol w:w="2126"/>
        <w:gridCol w:w="2631"/>
        <w:gridCol w:w="2472"/>
        <w:gridCol w:w="2175"/>
      </w:tblGrid>
      <w:tr w:rsidR="00792664" w:rsidRPr="001A5970" w:rsidTr="0022723A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1A5970" w:rsidRDefault="00792664" w:rsidP="0022723A">
            <w:pPr>
              <w:pStyle w:val="Podtytu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A5970">
              <w:rPr>
                <w:rFonts w:ascii="Arial" w:hAnsi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1A5970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A5970">
              <w:rPr>
                <w:rFonts w:ascii="Arial" w:hAnsi="Arial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1A5970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A5970">
              <w:rPr>
                <w:rFonts w:ascii="Arial" w:hAnsi="Arial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1A5970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A5970">
              <w:rPr>
                <w:rFonts w:ascii="Arial" w:hAnsi="Arial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1A5970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A5970">
              <w:rPr>
                <w:rFonts w:ascii="Arial" w:hAnsi="Arial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64" w:rsidRPr="001A5970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A5970">
              <w:rPr>
                <w:rFonts w:ascii="Arial" w:hAnsi="Arial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792664" w:rsidRPr="00792664" w:rsidTr="0022723A">
        <w:trPr>
          <w:trHeight w:val="52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92664">
              <w:rPr>
                <w:rFonts w:ascii="Arial" w:hAnsi="Arial"/>
                <w:b/>
                <w:color w:val="000000"/>
                <w:sz w:val="18"/>
                <w:szCs w:val="18"/>
              </w:rPr>
              <w:t>8.00-9.30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92664" w:rsidRPr="00792664" w:rsidTr="0022723A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92664">
              <w:rPr>
                <w:rFonts w:ascii="Arial" w:hAnsi="Arial"/>
                <w:b/>
                <w:color w:val="000000"/>
                <w:sz w:val="18"/>
                <w:szCs w:val="18"/>
              </w:rPr>
              <w:t>9.45-11.15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92664" w:rsidRPr="00792664" w:rsidTr="0022723A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92664">
              <w:rPr>
                <w:rFonts w:ascii="Arial" w:hAnsi="Arial"/>
                <w:b/>
                <w:color w:val="000000"/>
                <w:sz w:val="18"/>
                <w:szCs w:val="18"/>
              </w:rPr>
              <w:t>11.30-13.00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keepNext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26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F. Lic. Wprowadzenie do socjologii</w:t>
            </w:r>
          </w:p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gramStart"/>
            <w:r w:rsidRPr="0079266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</w:t>
            </w:r>
            <w:proofErr w:type="gramEnd"/>
            <w:r w:rsidRPr="00792664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9266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Ł. </w:t>
            </w:r>
            <w:proofErr w:type="spellStart"/>
            <w:r w:rsidRPr="0079266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Iwasiński</w:t>
            </w:r>
            <w:proofErr w:type="spellEnd"/>
            <w:r w:rsidRPr="0079266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792664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92664">
              <w:rPr>
                <w:rFonts w:ascii="Arial" w:hAnsi="Arial" w:cs="Arial"/>
                <w:b/>
                <w:color w:val="000000"/>
                <w:sz w:val="18"/>
                <w:szCs w:val="18"/>
              </w:rPr>
              <w:t>s.</w:t>
            </w:r>
            <w:r w:rsidRPr="0079266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792664"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ind w:right="-212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26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F. Lic - Praktyki informacyjne w kulturze</w:t>
            </w:r>
          </w:p>
          <w:p w:rsidR="00792664" w:rsidRPr="00792664" w:rsidRDefault="00792664" w:rsidP="0022723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792664">
              <w:rPr>
                <w:rFonts w:ascii="Arial" w:hAnsi="Arial" w:cs="Arial"/>
                <w:i/>
                <w:color w:val="000000"/>
                <w:sz w:val="18"/>
                <w:szCs w:val="18"/>
              </w:rPr>
              <w:t>dr</w:t>
            </w:r>
            <w:proofErr w:type="gramEnd"/>
            <w:r w:rsidRPr="0079266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hab.</w:t>
            </w:r>
            <w:r w:rsidRPr="0079266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9266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792664">
              <w:rPr>
                <w:rFonts w:ascii="Arial" w:hAnsi="Arial" w:cs="Arial"/>
                <w:i/>
                <w:color w:val="000000"/>
                <w:sz w:val="18"/>
                <w:szCs w:val="18"/>
              </w:rPr>
              <w:t>Kisilowska</w:t>
            </w:r>
            <w:proofErr w:type="spellEnd"/>
          </w:p>
          <w:p w:rsidR="00792664" w:rsidRPr="00792664" w:rsidRDefault="00792664" w:rsidP="00B1132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gramStart"/>
            <w:r w:rsidRPr="00792664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proofErr w:type="gramEnd"/>
            <w:r w:rsidRPr="00792664">
              <w:rPr>
                <w:rFonts w:ascii="Arial" w:hAnsi="Arial" w:cs="Arial"/>
                <w:b/>
                <w:color w:val="000000"/>
                <w:sz w:val="18"/>
                <w:szCs w:val="18"/>
              </w:rPr>
              <w:t>. 3</w:t>
            </w:r>
            <w:r w:rsidR="00B11324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792664" w:rsidRPr="00792664" w:rsidTr="0022723A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92664">
              <w:rPr>
                <w:rFonts w:ascii="Arial" w:hAnsi="Arial"/>
                <w:b/>
                <w:color w:val="000000"/>
                <w:sz w:val="18"/>
                <w:szCs w:val="18"/>
              </w:rPr>
              <w:t>13.15-14.45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keepNext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92664" w:rsidRPr="00792664" w:rsidTr="0022723A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92664">
              <w:rPr>
                <w:rFonts w:ascii="Arial" w:hAnsi="Arial"/>
                <w:b/>
                <w:color w:val="000000"/>
                <w:sz w:val="18"/>
                <w:szCs w:val="18"/>
              </w:rPr>
              <w:t>15.00-16.30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92664" w:rsidRPr="00792664" w:rsidTr="0022723A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92664">
              <w:rPr>
                <w:rFonts w:ascii="Arial" w:hAnsi="Arial"/>
                <w:b/>
                <w:color w:val="000000"/>
                <w:sz w:val="18"/>
                <w:szCs w:val="18"/>
              </w:rPr>
              <w:t>16.45-18.15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2664">
              <w:rPr>
                <w:rFonts w:ascii="Arial" w:hAnsi="Arial" w:cs="Arial"/>
                <w:b/>
                <w:color w:val="000000"/>
                <w:sz w:val="18"/>
                <w:szCs w:val="18"/>
              </w:rPr>
              <w:t>2700-L-HPP-OG</w:t>
            </w:r>
          </w:p>
          <w:p w:rsidR="00792664" w:rsidRPr="00792664" w:rsidRDefault="00792664" w:rsidP="002272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26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FL- Historia prasy polskiej 30 godz.</w:t>
            </w:r>
          </w:p>
          <w:p w:rsidR="00792664" w:rsidRPr="00792664" w:rsidRDefault="00792664" w:rsidP="002272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79266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dr</w:t>
            </w:r>
            <w:proofErr w:type="gramEnd"/>
            <w:r w:rsidRPr="0079266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hab. M. </w:t>
            </w:r>
            <w:proofErr w:type="spellStart"/>
            <w:r w:rsidRPr="0079266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Tobera</w:t>
            </w:r>
            <w:proofErr w:type="spellEnd"/>
          </w:p>
          <w:p w:rsidR="00792664" w:rsidRPr="00792664" w:rsidRDefault="00792664" w:rsidP="002272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792664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proofErr w:type="gramEnd"/>
            <w:r w:rsidRPr="00792664">
              <w:rPr>
                <w:rFonts w:ascii="Arial" w:hAnsi="Arial" w:cs="Arial"/>
                <w:b/>
                <w:color w:val="000000"/>
                <w:sz w:val="18"/>
                <w:szCs w:val="18"/>
              </w:rPr>
              <w:t>.318</w:t>
            </w:r>
          </w:p>
          <w:p w:rsidR="00792664" w:rsidRPr="00792664" w:rsidRDefault="00792664" w:rsidP="0022723A">
            <w:pPr>
              <w:keepNext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2664">
              <w:rPr>
                <w:rFonts w:ascii="Arial" w:hAnsi="Arial"/>
                <w:b/>
                <w:color w:val="000000"/>
                <w:sz w:val="18"/>
                <w:szCs w:val="18"/>
              </w:rPr>
              <w:t>16.45-18.15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42D" w:rsidRPr="00A9242D" w:rsidRDefault="00A9242D" w:rsidP="00A9242D">
            <w:pPr>
              <w:keepNext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24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F. Lic. Ikonografia w świecie nauki</w:t>
            </w:r>
          </w:p>
          <w:p w:rsidR="00792664" w:rsidRPr="00792664" w:rsidRDefault="00A9242D" w:rsidP="00A9242D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gramStart"/>
            <w:r w:rsidRPr="00A924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</w:t>
            </w:r>
            <w:proofErr w:type="gramEnd"/>
            <w:r w:rsidRPr="00A9242D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924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T. Kędziora,</w:t>
            </w:r>
            <w:r w:rsidRPr="00A9242D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9242D">
              <w:rPr>
                <w:rFonts w:ascii="Arial" w:hAnsi="Arial" w:cs="Arial"/>
                <w:b/>
                <w:color w:val="000000"/>
                <w:sz w:val="18"/>
                <w:szCs w:val="18"/>
              </w:rPr>
              <w:t>s.</w:t>
            </w:r>
            <w:r w:rsidRPr="00A924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9242D">
              <w:rPr>
                <w:rFonts w:ascii="Arial" w:hAnsi="Arial" w:cs="Arial"/>
                <w:b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92664" w:rsidRPr="00792664" w:rsidTr="0022723A">
        <w:trPr>
          <w:trHeight w:val="22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92664">
              <w:rPr>
                <w:rFonts w:ascii="Arial" w:hAnsi="Arial"/>
                <w:b/>
                <w:color w:val="000000"/>
                <w:sz w:val="18"/>
                <w:szCs w:val="18"/>
              </w:rPr>
              <w:t>18.30-20.00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64" w:rsidRPr="00792664" w:rsidRDefault="00792664" w:rsidP="0022723A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792664" w:rsidRPr="00792664" w:rsidRDefault="00792664" w:rsidP="00792664">
      <w:pPr>
        <w:rPr>
          <w:color w:val="000000"/>
          <w:sz w:val="18"/>
          <w:szCs w:val="18"/>
        </w:rPr>
      </w:pPr>
    </w:p>
    <w:p w:rsidR="00792664" w:rsidRPr="00792664" w:rsidRDefault="00792664" w:rsidP="00792664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92664">
        <w:rPr>
          <w:rFonts w:ascii="Arial" w:hAnsi="Arial" w:cs="Arial"/>
          <w:b/>
          <w:sz w:val="22"/>
          <w:szCs w:val="22"/>
        </w:rPr>
        <w:t>2700-L-RPZK-OG</w:t>
      </w:r>
    </w:p>
    <w:p w:rsidR="00792664" w:rsidRPr="00792664" w:rsidRDefault="00792664" w:rsidP="00792664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92664">
        <w:rPr>
          <w:rFonts w:ascii="Arial" w:hAnsi="Arial" w:cs="Arial"/>
          <w:b/>
          <w:sz w:val="22"/>
          <w:szCs w:val="22"/>
        </w:rPr>
        <w:t>Różne przypadki z życia książki</w:t>
      </w:r>
    </w:p>
    <w:p w:rsidR="00792664" w:rsidRPr="00792664" w:rsidRDefault="00792664" w:rsidP="00792664">
      <w:pPr>
        <w:jc w:val="center"/>
        <w:rPr>
          <w:rFonts w:ascii="Arial" w:hAnsi="Arial" w:cs="Arial"/>
          <w:i/>
          <w:color w:val="000000"/>
          <w:sz w:val="18"/>
          <w:szCs w:val="18"/>
        </w:rPr>
      </w:pPr>
      <w:proofErr w:type="gramStart"/>
      <w:r w:rsidRPr="00792664">
        <w:rPr>
          <w:rFonts w:ascii="Arial" w:hAnsi="Arial" w:cs="Arial"/>
          <w:i/>
          <w:color w:val="000000"/>
          <w:sz w:val="18"/>
          <w:szCs w:val="18"/>
        </w:rPr>
        <w:t>dr</w:t>
      </w:r>
      <w:proofErr w:type="gramEnd"/>
      <w:r w:rsidRPr="00792664">
        <w:rPr>
          <w:rFonts w:ascii="Arial" w:hAnsi="Arial" w:cs="Arial"/>
          <w:i/>
          <w:color w:val="000000"/>
          <w:sz w:val="18"/>
          <w:szCs w:val="18"/>
        </w:rPr>
        <w:t xml:space="preserve"> K. </w:t>
      </w:r>
      <w:proofErr w:type="spellStart"/>
      <w:r w:rsidRPr="00792664">
        <w:rPr>
          <w:rFonts w:ascii="Arial" w:hAnsi="Arial" w:cs="Arial"/>
          <w:i/>
          <w:color w:val="000000"/>
          <w:sz w:val="18"/>
          <w:szCs w:val="18"/>
        </w:rPr>
        <w:t>Seroka</w:t>
      </w:r>
      <w:proofErr w:type="spellEnd"/>
      <w:r w:rsidRPr="00792664">
        <w:rPr>
          <w:rFonts w:ascii="Arial" w:hAnsi="Arial" w:cs="Arial"/>
          <w:i/>
          <w:color w:val="000000"/>
          <w:sz w:val="18"/>
          <w:szCs w:val="18"/>
        </w:rPr>
        <w:t xml:space="preserve">, dr D. </w:t>
      </w:r>
      <w:proofErr w:type="spellStart"/>
      <w:r w:rsidRPr="00792664">
        <w:rPr>
          <w:rFonts w:ascii="Arial" w:hAnsi="Arial" w:cs="Arial"/>
          <w:i/>
          <w:color w:val="000000"/>
          <w:sz w:val="18"/>
          <w:szCs w:val="18"/>
        </w:rPr>
        <w:t>Pietrzkiewicz</w:t>
      </w:r>
      <w:proofErr w:type="spellEnd"/>
    </w:p>
    <w:p w:rsidR="00792664" w:rsidRPr="00792664" w:rsidRDefault="00792664" w:rsidP="00792664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792664">
        <w:rPr>
          <w:rFonts w:ascii="Arial" w:hAnsi="Arial" w:cs="Arial"/>
          <w:color w:val="000000"/>
          <w:sz w:val="18"/>
          <w:szCs w:val="18"/>
        </w:rPr>
        <w:t>Przedmiot internetowy realizowany na platformie IBIZA-COME</w:t>
      </w:r>
    </w:p>
    <w:p w:rsidR="00792664" w:rsidRDefault="00792664" w:rsidP="00792664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792664">
        <w:rPr>
          <w:rFonts w:ascii="Arial" w:hAnsi="Arial" w:cs="Arial"/>
          <w:color w:val="000000"/>
          <w:sz w:val="18"/>
          <w:szCs w:val="18"/>
        </w:rPr>
        <w:t>Przeznaczony dla studentów studiów I stopnia stacjonarnych i niestacjonarnych</w:t>
      </w:r>
    </w:p>
    <w:p w:rsidR="00792664" w:rsidRPr="00C5750E" w:rsidRDefault="00792664" w:rsidP="00C66B43">
      <w:pPr>
        <w:rPr>
          <w:sz w:val="8"/>
          <w:szCs w:val="8"/>
        </w:rPr>
      </w:pPr>
    </w:p>
    <w:sectPr w:rsidR="00792664" w:rsidRPr="00C5750E" w:rsidSect="00CB7B05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08277C"/>
    <w:multiLevelType w:val="hybridMultilevel"/>
    <w:tmpl w:val="F408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76A1"/>
    <w:multiLevelType w:val="hybridMultilevel"/>
    <w:tmpl w:val="FDD2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F20"/>
    <w:multiLevelType w:val="hybridMultilevel"/>
    <w:tmpl w:val="7C8C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64B9D"/>
    <w:multiLevelType w:val="hybridMultilevel"/>
    <w:tmpl w:val="B90A2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3CA1"/>
    <w:multiLevelType w:val="hybridMultilevel"/>
    <w:tmpl w:val="B9569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9"/>
    <w:rsid w:val="00102BC4"/>
    <w:rsid w:val="00213E79"/>
    <w:rsid w:val="002577ED"/>
    <w:rsid w:val="0030731F"/>
    <w:rsid w:val="0031254B"/>
    <w:rsid w:val="00546A59"/>
    <w:rsid w:val="005A1889"/>
    <w:rsid w:val="006C1AA7"/>
    <w:rsid w:val="00745648"/>
    <w:rsid w:val="00760437"/>
    <w:rsid w:val="00792664"/>
    <w:rsid w:val="009066BF"/>
    <w:rsid w:val="009379A6"/>
    <w:rsid w:val="00A9242D"/>
    <w:rsid w:val="00B11324"/>
    <w:rsid w:val="00B87F5C"/>
    <w:rsid w:val="00B93660"/>
    <w:rsid w:val="00C56F76"/>
    <w:rsid w:val="00C66B43"/>
    <w:rsid w:val="00CB7B05"/>
    <w:rsid w:val="00DD4AC2"/>
    <w:rsid w:val="00F07CE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9D50"/>
  <w15:chartTrackingRefBased/>
  <w15:docId w15:val="{13D8442C-DF42-4756-8E3D-6BCCD23A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6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6BF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18"/>
      <w:szCs w:val="32"/>
    </w:rPr>
  </w:style>
  <w:style w:type="paragraph" w:styleId="Nagwek2">
    <w:name w:val="heading 2"/>
    <w:basedOn w:val="Normalny"/>
    <w:next w:val="Normalny"/>
    <w:link w:val="Nagwek2Znak"/>
    <w:qFormat/>
    <w:rsid w:val="009066BF"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066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066BF"/>
    <w:pPr>
      <w:keepNext/>
      <w:numPr>
        <w:ilvl w:val="5"/>
        <w:numId w:val="1"/>
      </w:numPr>
      <w:autoSpaceDE w:val="0"/>
      <w:jc w:val="center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9066BF"/>
    <w:pPr>
      <w:keepNext/>
      <w:widowControl w:val="0"/>
      <w:numPr>
        <w:ilvl w:val="6"/>
        <w:numId w:val="1"/>
      </w:numPr>
      <w:autoSpaceDE w:val="0"/>
      <w:jc w:val="center"/>
      <w:outlineLvl w:val="6"/>
    </w:pPr>
    <w:rPr>
      <w:i/>
      <w:sz w:val="1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6BF"/>
    <w:rPr>
      <w:rFonts w:ascii="Arial" w:eastAsia="Times New Roman" w:hAnsi="Arial" w:cs="Times New Roman"/>
      <w:b/>
      <w:bCs/>
      <w:kern w:val="32"/>
      <w:sz w:val="1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066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066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066BF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066BF"/>
    <w:rPr>
      <w:rFonts w:ascii="Times New Roman" w:eastAsia="Times New Roman" w:hAnsi="Times New Roman" w:cs="Times New Roman"/>
      <w:i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066BF"/>
    <w:pPr>
      <w:autoSpaceDE w:val="0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66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066BF"/>
    <w:pPr>
      <w:autoSpaceDE w:val="0"/>
      <w:spacing w:line="360" w:lineRule="auto"/>
      <w:jc w:val="center"/>
    </w:pPr>
    <w:rPr>
      <w:rFonts w:ascii="Albertus Extra Bold" w:hAnsi="Albertus Extra Bold"/>
      <w:sz w:val="32"/>
      <w:szCs w:val="32"/>
      <w:u w:val="double"/>
    </w:rPr>
  </w:style>
  <w:style w:type="character" w:customStyle="1" w:styleId="TytuZnak">
    <w:name w:val="Tytuł Znak"/>
    <w:basedOn w:val="Domylnaczcionkaakapitu"/>
    <w:link w:val="Tytu"/>
    <w:rsid w:val="009066BF"/>
    <w:rPr>
      <w:rFonts w:ascii="Albertus Extra Bold" w:eastAsia="Times New Roman" w:hAnsi="Albertus Extra Bold" w:cs="Times New Roman"/>
      <w:sz w:val="32"/>
      <w:szCs w:val="32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066BF"/>
    <w:pPr>
      <w:autoSpaceDE w:val="0"/>
      <w:jc w:val="center"/>
    </w:pPr>
    <w:rPr>
      <w:b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9066BF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</dc:creator>
  <cp:keywords/>
  <dc:description/>
  <cp:lastModifiedBy>Robert Brzóska</cp:lastModifiedBy>
  <cp:revision>21</cp:revision>
  <dcterms:created xsi:type="dcterms:W3CDTF">2018-07-19T12:17:00Z</dcterms:created>
  <dcterms:modified xsi:type="dcterms:W3CDTF">2019-03-06T14:00:00Z</dcterms:modified>
</cp:coreProperties>
</file>